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3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sz w:val="36"/>
          <w:szCs w:val="36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  <w:t xml:space="preserve">Ce qui est signalé en </w:t>
      </w:r>
      <w:r w:rsidRPr="00AE1983">
        <w:rPr>
          <w:rFonts w:ascii="MicrosoftJhengHeiRegular" w:hAnsi="MicrosoftJhengHeiRegular" w:cs="MicrosoftJhengHeiRegular"/>
          <w:color w:val="FF0000"/>
          <w:sz w:val="36"/>
          <w:szCs w:val="36"/>
        </w:rPr>
        <w:t>Rouge</w:t>
      </w:r>
      <w:r>
        <w:rPr>
          <w:rFonts w:ascii="MicrosoftJhengHeiRegular" w:hAnsi="MicrosoftJhengHeiRegular" w:cs="MicrosoftJhengHeiRegular"/>
          <w:color w:val="FF0000"/>
          <w:sz w:val="36"/>
          <w:szCs w:val="36"/>
        </w:rPr>
        <w:t xml:space="preserve"> </w:t>
      </w:r>
      <w:r>
        <w:rPr>
          <w:rFonts w:ascii="MicrosoftJhengHeiRegular" w:hAnsi="MicrosoftJhengHeiRegular" w:cs="MicrosoftJhengHeiRegular"/>
          <w:sz w:val="36"/>
          <w:szCs w:val="36"/>
        </w:rPr>
        <w:t>doit être vérifié en fonction du document original.</w:t>
      </w:r>
    </w:p>
    <w:p w:rsidR="00AE1983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</w:pPr>
    </w:p>
    <w:p w:rsidR="00591D7E" w:rsidRPr="00AE1983" w:rsidRDefault="00C46C58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</w:pPr>
      <w:r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  <w:t>Garantie</w:t>
      </w:r>
    </w:p>
    <w:p w:rsidR="00C46C58" w:rsidRDefault="00591D7E" w:rsidP="00C46C58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1. 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Si le produit est endommagé ou modifié par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son propriétaire, la garantie sera annulée.</w:t>
      </w:r>
    </w:p>
    <w:p w:rsidR="00591D7E" w:rsidRPr="00C46C58" w:rsidRDefault="00C46C58" w:rsidP="00C46C58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</w:t>
      </w:r>
    </w:p>
    <w:p w:rsidR="00591D7E" w:rsidRDefault="00591D7E" w:rsidP="00C46C58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2.</w:t>
      </w:r>
      <w:r w:rsid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Si le produit n’est pas 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utilisé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pendant une longue période de temps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,</w:t>
      </w:r>
      <w:r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vous devez retirer la batterie afin de prévenir tout risque de fuite. 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Si la batterie était </w:t>
      </w:r>
      <w:r w:rsidR="00E168EA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amenée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à fuir, la gar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antie ne serait pas applicable.</w:t>
      </w:r>
    </w:p>
    <w:p w:rsidR="00C46C58" w:rsidRPr="00C46C58" w:rsidRDefault="00C46C58" w:rsidP="00C46C58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</w:p>
    <w:p w:rsidR="00591D7E" w:rsidRPr="00E168EA" w:rsidRDefault="00591D7E" w:rsidP="00C46C58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3. 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Afin de garantie votre sécurité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et celle des autres véhicules en circulation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, veuillez </w:t>
      </w:r>
      <w:r w:rsidR="00E168EA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ajuster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le volume sonore en </w:t>
      </w:r>
      <w:r w:rsid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fo</w:t>
      </w:r>
      <w:r w:rsidR="00C46C58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nction du </w:t>
      </w:r>
      <w:r w:rsidR="00E168EA" w:rsidRP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trafic</w:t>
      </w:r>
      <w:r w:rsid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. Une écoute prolongée à 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un volume élevé</w:t>
      </w:r>
      <w:r w:rsid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,</w:t>
      </w:r>
      <w:r w:rsidR="00C46C5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peut endommager votre oreille. </w:t>
      </w:r>
    </w:p>
    <w:p w:rsidR="00E168EA" w:rsidRPr="00F06DEB" w:rsidRDefault="00591D7E" w:rsidP="00E168EA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4.</w:t>
      </w:r>
      <w:r w:rsidR="00E168EA" w:rsidRP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La durée de la batterie varie en </w:t>
      </w:r>
      <w:proofErr w:type="spellStart"/>
      <w:r w:rsidR="00E168EA" w:rsidRP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function</w:t>
      </w:r>
      <w:proofErr w:type="spellEnd"/>
      <w:r w:rsidR="00E168EA" w:rsidRP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de la durée d’utilisation ainsi que du niveau sonore.</w:t>
      </w:r>
    </w:p>
    <w:p w:rsidR="00591D7E" w:rsidRPr="00F06DEB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</w:p>
    <w:p w:rsidR="00591D7E" w:rsidRPr="00F06DEB" w:rsidRDefault="00E168EA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</w:pPr>
      <w:r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  <w:t>Caractéristiques</w:t>
      </w:r>
    </w:p>
    <w:p w:rsidR="00591D7E" w:rsidRPr="00E168EA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FF0000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Modè</w:t>
      </w:r>
      <w:r w:rsidR="00591D7E" w:rsidRPr="00F06DEB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l</w:t>
      </w: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e</w:t>
      </w:r>
      <w:r w:rsidR="00591D7E" w:rsidRPr="00F06DEB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No.</w:t>
      </w:r>
      <w:r w:rsidR="00591D7E" w:rsidRPr="00F06DEB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F06DEB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BSH-02</w:t>
      </w:r>
      <w:r w:rsidR="00E168E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</w:t>
      </w:r>
      <w:r w:rsidR="00E168EA" w:rsidRPr="00E168EA">
        <w:rPr>
          <w:rFonts w:ascii="MicrosoftJhengHeiRegular" w:hAnsi="MicrosoftJhengHeiRegular" w:cs="MicrosoftJhengHeiRegular"/>
          <w:color w:val="FF0000"/>
          <w:sz w:val="24"/>
          <w:szCs w:val="24"/>
        </w:rPr>
        <w:t>(ou</w:t>
      </w:r>
      <w:r w:rsidR="00E168E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</w:t>
      </w:r>
      <w:proofErr w:type="spellStart"/>
      <w:r w:rsidR="00E168EA">
        <w:rPr>
          <w:rFonts w:ascii="MicrosoftJhengHeiRegular" w:hAnsi="MicrosoftJhengHeiRegular" w:cs="MicrosoftJhengHeiRegular"/>
          <w:color w:val="FF0000"/>
          <w:sz w:val="24"/>
          <w:szCs w:val="24"/>
        </w:rPr>
        <w:t>BlueRider</w:t>
      </w:r>
      <w:proofErr w:type="spellEnd"/>
      <w:r w:rsidR="00E168EA">
        <w:rPr>
          <w:rFonts w:ascii="MicrosoftJhengHeiRegular" w:hAnsi="MicrosoftJhengHeiRegular" w:cs="MicrosoftJhengHeiRegular"/>
          <w:color w:val="FF0000"/>
          <w:sz w:val="24"/>
          <w:szCs w:val="24"/>
        </w:rPr>
        <w:t> ?)</w:t>
      </w:r>
    </w:p>
    <w:p w:rsidR="00591D7E" w:rsidRPr="00F06DEB" w:rsidRDefault="00F06DEB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F06DEB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Nom du Produit</w:t>
      </w:r>
      <w:r w:rsidR="00591D7E" w:rsidRPr="00F06DEB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F06DEB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Blue</w:t>
      </w: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Rider</w:t>
      </w:r>
    </w:p>
    <w:p w:rsidR="00591D7E" w:rsidRPr="00591D7E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Puce</w:t>
      </w:r>
      <w:r w:rsidR="00591D7E" w:rsidRPr="00591D7E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en-US"/>
        </w:rPr>
        <w:t>：</w:t>
      </w:r>
      <w:r w:rsidR="00591D7E"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Bluetooth V2.1 + EDR</w:t>
      </w:r>
    </w:p>
    <w:p w:rsidR="00591D7E" w:rsidRPr="00591D7E" w:rsidRDefault="00E168EA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proofErr w:type="spellStart"/>
      <w:r w:rsidRPr="00E168EA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Fré</w:t>
      </w:r>
      <w:r w:rsidR="00591D7E" w:rsidRPr="00E168EA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quenc</w:t>
      </w:r>
      <w:r w:rsidR="00AF4337" w:rsidRPr="00E168EA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e</w:t>
      </w:r>
      <w:proofErr w:type="spellEnd"/>
      <w:r w:rsidR="00591D7E" w:rsidRPr="00591D7E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en-US"/>
        </w:rPr>
        <w:t>：</w:t>
      </w:r>
      <w:r w:rsidR="00591D7E"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2.4GHz</w:t>
      </w:r>
    </w:p>
    <w:p w:rsidR="00591D7E" w:rsidRP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Profile</w:t>
      </w:r>
      <w:r w:rsidRPr="00591D7E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en-US"/>
        </w:rPr>
        <w:t>：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HSP, HFP, A2DP, AVRCP</w:t>
      </w:r>
    </w:p>
    <w:p w:rsidR="00591D7E" w:rsidRPr="003A5896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Batterie</w:t>
      </w:r>
      <w:r w:rsidR="00F06DEB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en veille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150 </w:t>
      </w:r>
      <w:proofErr w:type="spellStart"/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hrs</w:t>
      </w:r>
      <w:proofErr w:type="spellEnd"/>
    </w:p>
    <w:p w:rsidR="00591D7E" w:rsidRPr="003A5896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Durée de la batterie en utilisation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8 </w:t>
      </w:r>
      <w:proofErr w:type="spellStart"/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hrs</w:t>
      </w:r>
      <w:proofErr w:type="spellEnd"/>
    </w:p>
    <w:p w:rsidR="00591D7E" w:rsidRPr="003A5896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Distance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10 m</w:t>
      </w:r>
      <w:r w:rsidR="00E168E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è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t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r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e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s (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en espace ouvert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)</w:t>
      </w:r>
    </w:p>
    <w:p w:rsidR="00591D7E" w:rsidRPr="003A5896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Batterie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1 pile AAA</w:t>
      </w:r>
    </w:p>
    <w:p w:rsidR="00591D7E" w:rsidRPr="003A5896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Taille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60 x 35 x 15 mm</w:t>
      </w:r>
    </w:p>
    <w:p w:rsidR="00591D7E" w:rsidRPr="003A5896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Poids</w:t>
      </w:r>
      <w:r w:rsidR="00591D7E" w:rsidRPr="003A589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：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18 g (</w:t>
      </w:r>
      <w:r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Sans la batterie</w:t>
      </w:r>
      <w:r w:rsidR="00591D7E" w:rsidRPr="003A5896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)</w:t>
      </w:r>
    </w:p>
    <w:p w:rsidR="00591D7E" w:rsidRPr="00AF4337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</w:pPr>
      <w:r w:rsidRPr="00AF4337">
        <w:rPr>
          <w:rFonts w:ascii="MicrosoftJhengHeiRegular" w:hAnsi="MicrosoftJhengHeiRegular" w:cs="MicrosoftJhengHeiRegular"/>
          <w:color w:val="000000" w:themeColor="text1"/>
          <w:sz w:val="36"/>
          <w:szCs w:val="36"/>
        </w:rPr>
        <w:t>Utilisation Générale</w:t>
      </w:r>
    </w:p>
    <w:p w:rsidR="00591D7E" w:rsidRPr="00E168EA" w:rsidRDefault="003A5896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</w:pPr>
      <w:r w:rsidRPr="00E168EA">
        <w:rPr>
          <w:rFonts w:ascii="MicrosoftJhengHeiBold" w:hAnsi="MicrosoftJhengHeiBold" w:cs="MicrosoftJhengHeiBold"/>
          <w:b/>
          <w:bCs/>
          <w:color w:val="FF0000"/>
          <w:sz w:val="26"/>
          <w:szCs w:val="26"/>
        </w:rPr>
        <w:t>Apparence complète</w:t>
      </w:r>
      <w:r w:rsidR="00591D7E" w:rsidRPr="00E168EA">
        <w:rPr>
          <w:rFonts w:ascii="MicrosoftJhengHeiBold" w:hAnsi="MicrosoftJhengHeiBold" w:cs="MicrosoftJhengHeiBold"/>
          <w:b/>
          <w:bCs/>
          <w:color w:val="FF0000"/>
          <w:sz w:val="26"/>
          <w:szCs w:val="26"/>
        </w:rPr>
        <w:t xml:space="preserve"> </w:t>
      </w:r>
      <w:r w:rsidR="00591D7E" w:rsidRPr="00E168EA"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  <w:t>Accesso</w:t>
      </w:r>
      <w:r w:rsidR="00AF4337" w:rsidRPr="00E168EA"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  <w:t>ire</w:t>
      </w:r>
    </w:p>
    <w:p w:rsidR="00591D7E" w:rsidRPr="00E168EA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</w:pPr>
      <w:r w:rsidRPr="00E168EA">
        <w:rPr>
          <w:rFonts w:ascii="MicrosoftJhengHeiBold" w:hAnsi="MicrosoftJhengHeiBold" w:cs="MicrosoftJhengHeiBold"/>
          <w:b/>
          <w:bCs/>
          <w:color w:val="FF0000"/>
          <w:sz w:val="26"/>
          <w:szCs w:val="26"/>
        </w:rPr>
        <w:t>Produit ouvert</w:t>
      </w:r>
      <w:r w:rsidR="00591D7E" w:rsidRPr="00E168EA">
        <w:rPr>
          <w:rFonts w:ascii="MicrosoftJhengHeiBold" w:hAnsi="MicrosoftJhengHeiBold" w:cs="MicrosoftJhengHeiBold"/>
          <w:b/>
          <w:bCs/>
          <w:color w:val="FF0000"/>
          <w:sz w:val="26"/>
          <w:szCs w:val="26"/>
        </w:rPr>
        <w:t xml:space="preserve"> </w:t>
      </w:r>
      <w:r w:rsidR="00591D7E" w:rsidRPr="00E168EA"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  <w:t>Accesso</w:t>
      </w:r>
      <w:r w:rsidRPr="00E168EA">
        <w:rPr>
          <w:rFonts w:ascii="MicrosoftJhengHeiBold" w:hAnsi="MicrosoftJhengHeiBold" w:cs="MicrosoftJhengHeiBold"/>
          <w:b/>
          <w:bCs/>
          <w:color w:val="FF0000"/>
          <w:sz w:val="16"/>
          <w:szCs w:val="16"/>
        </w:rPr>
        <w:t>ire</w:t>
      </w:r>
    </w:p>
    <w:p w:rsidR="00AF4337" w:rsidRPr="00AF4337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6"/>
          <w:szCs w:val="16"/>
        </w:rPr>
      </w:pPr>
      <w:r w:rsidRPr="00AF4337">
        <w:rPr>
          <w:rFonts w:ascii="MicrosoftJhengHeiRegular" w:hAnsi="MicrosoftJhengHeiRegular" w:cs="MicrosoftJhengHeiRegular"/>
          <w:color w:val="000000" w:themeColor="text1"/>
          <w:sz w:val="16"/>
          <w:szCs w:val="16"/>
        </w:rPr>
        <w:t>(Diffé</w:t>
      </w:r>
      <w:r w:rsidR="00591D7E" w:rsidRPr="00AF4337">
        <w:rPr>
          <w:rFonts w:ascii="MicrosoftJhengHeiRegular" w:hAnsi="MicrosoftJhengHeiRegular" w:cs="MicrosoftJhengHeiRegular"/>
          <w:color w:val="000000" w:themeColor="text1"/>
          <w:sz w:val="16"/>
          <w:szCs w:val="16"/>
        </w:rPr>
        <w:t xml:space="preserve">rent </w:t>
      </w:r>
      <w:r>
        <w:rPr>
          <w:rFonts w:ascii="MicrosoftJhengHeiRegular" w:hAnsi="MicrosoftJhengHeiRegular" w:cs="MicrosoftJhengHeiRegular"/>
          <w:color w:val="000000" w:themeColor="text1"/>
          <w:sz w:val="16"/>
          <w:szCs w:val="16"/>
        </w:rPr>
        <w:t>selon le type de batterie</w:t>
      </w:r>
      <w:r w:rsidR="00591D7E" w:rsidRPr="00AF4337">
        <w:rPr>
          <w:rFonts w:ascii="MicrosoftJhengHeiRegular" w:hAnsi="MicrosoftJhengHeiRegular" w:cs="MicrosoftJhengHeiRegular"/>
          <w:color w:val="000000" w:themeColor="text1"/>
          <w:sz w:val="16"/>
          <w:szCs w:val="16"/>
        </w:rPr>
        <w:t>)</w:t>
      </w:r>
    </w:p>
    <w:p w:rsidR="00591D7E" w:rsidRPr="00AF4337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16"/>
          <w:szCs w:val="16"/>
        </w:rPr>
      </w:pPr>
      <w:r w:rsidRPr="00AF4337">
        <w:rPr>
          <w:rFonts w:ascii="MicrosoftJhengHeiBold" w:hAnsi="MicrosoftJhengHeiBold" w:cs="MicrosoftJhengHeiBold"/>
          <w:b/>
          <w:bCs/>
          <w:color w:val="000000" w:themeColor="text1"/>
          <w:sz w:val="20"/>
          <w:szCs w:val="20"/>
        </w:rPr>
        <w:t>Casque Moto</w:t>
      </w:r>
      <w:r w:rsidR="00591D7E" w:rsidRPr="00AF4337">
        <w:rPr>
          <w:rFonts w:ascii="MicrosoftJhengHeiBold" w:hAnsi="MicrosoftJhengHeiBold" w:cs="MicrosoftJhengHeiBold"/>
          <w:b/>
          <w:bCs/>
          <w:color w:val="000000" w:themeColor="text1"/>
          <w:sz w:val="20"/>
          <w:szCs w:val="20"/>
        </w:rPr>
        <w:t xml:space="preserve"> </w:t>
      </w:r>
      <w:r w:rsidR="00591D7E" w:rsidRPr="00AF4337">
        <w:rPr>
          <w:rFonts w:ascii="MicrosoftJhengHeiBold" w:hAnsi="MicrosoftJhengHeiBold" w:cs="MicrosoftJhengHeiBold"/>
          <w:b/>
          <w:bCs/>
          <w:color w:val="000000" w:themeColor="text1"/>
          <w:sz w:val="16"/>
          <w:szCs w:val="16"/>
        </w:rPr>
        <w:t>Accesso</w:t>
      </w:r>
      <w:r w:rsidRPr="00AF4337">
        <w:rPr>
          <w:rFonts w:ascii="MicrosoftJhengHeiBold" w:hAnsi="MicrosoftJhengHeiBold" w:cs="MicrosoftJhengHeiBold"/>
          <w:b/>
          <w:bCs/>
          <w:color w:val="000000" w:themeColor="text1"/>
          <w:sz w:val="16"/>
          <w:szCs w:val="16"/>
        </w:rPr>
        <w:t>ire</w:t>
      </w:r>
    </w:p>
    <w:p w:rsidR="00591D7E" w:rsidRPr="00AF4337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Bouton</w:t>
      </w:r>
      <w:r w:rsid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s principaux</w:t>
      </w:r>
    </w:p>
    <w:p w:rsidR="00591D7E" w:rsidRPr="00F919CA" w:rsidRDefault="00AF4337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F919C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Fonctions p</w:t>
      </w:r>
      <w:r w:rsidR="00E168E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r</w:t>
      </w:r>
      <w:r w:rsidRPr="00F919C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incipales</w:t>
      </w:r>
    </w:p>
    <w:p w:rsidR="00591D7E" w:rsidRPr="00F919CA" w:rsidRDefault="00F919CA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lastRenderedPageBreak/>
        <w:t xml:space="preserve">A : </w:t>
      </w:r>
      <w:r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Maintenir</w:t>
      </w:r>
      <w:r w:rsidR="00591D7E"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5 </w:t>
      </w:r>
      <w:r w:rsidR="00591D7E" w:rsidRPr="00F919C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: </w:t>
      </w: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Allumage du produit (signalé par in Bip sonore)</w:t>
      </w:r>
    </w:p>
    <w:p w:rsidR="00591D7E" w:rsidRPr="00F919CA" w:rsidRDefault="00F919CA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A : </w:t>
      </w:r>
      <w:r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Maintenir de nouveau</w:t>
      </w:r>
      <w:r w:rsidR="00591D7E"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5 </w:t>
      </w:r>
      <w:r w:rsidR="00591D7E" w:rsidRPr="00F919CA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Pr="00F919CA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Extinction du produit (signalé par un Bip sonore)</w:t>
      </w:r>
    </w:p>
    <w:p w:rsidR="00591D7E" w:rsidRPr="00EA5678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A</w:t>
      </w:r>
      <w:r w:rsidR="00F919CA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: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</w:t>
      </w:r>
      <w:r w:rsidR="00F919CA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Maintenir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8 </w:t>
      </w:r>
      <w:r w:rsidRPr="00EA567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="00EA5678" w:rsidRPr="00EA5678">
        <w:rPr>
          <w:rFonts w:ascii="MicrosoftJhengHeiRegular" w:hAnsi="MicrosoftJhengHeiRegular" w:cs="MicrosoftJhengHeiRegular"/>
          <w:color w:val="000000" w:themeColor="text1"/>
        </w:rPr>
        <w:t>Mode association (</w:t>
      </w:r>
      <w:proofErr w:type="spellStart"/>
      <w:r w:rsidR="00EA5678" w:rsidRPr="00EA5678">
        <w:rPr>
          <w:rFonts w:ascii="MicrosoftJhengHeiRegular" w:hAnsi="MicrosoftJhengHeiRegular" w:cs="MicrosoftJhengHeiRegular"/>
          <w:color w:val="000000" w:themeColor="text1"/>
        </w:rPr>
        <w:t>BlueTooth</w:t>
      </w:r>
      <w:proofErr w:type="spellEnd"/>
      <w:r w:rsidR="00EA5678" w:rsidRPr="00EA5678">
        <w:rPr>
          <w:rFonts w:ascii="MicrosoftJhengHeiRegular" w:hAnsi="MicrosoftJhengHeiRegular" w:cs="MicrosoftJhengHeiRegular"/>
          <w:color w:val="000000" w:themeColor="text1"/>
        </w:rPr>
        <w:t>)</w:t>
      </w:r>
    </w:p>
    <w:p w:rsidR="00591D7E" w:rsidRPr="00EA5678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A 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: Maintenir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11</w:t>
      </w:r>
      <w:r w:rsidRPr="00EA567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Sec.</w:t>
      </w:r>
    </w:p>
    <w:p w:rsidR="00EA5678" w:rsidRDefault="00EA5678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</w:p>
    <w:p w:rsidR="00591D7E" w:rsidRPr="00EA5678" w:rsidRDefault="00EA5678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Utilisation avec un téléphone</w:t>
      </w:r>
      <w:r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 mobile</w:t>
      </w:r>
    </w:p>
    <w:p w:rsidR="00591D7E" w:rsidRPr="00EA5678" w:rsidRDefault="00EA5678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A : Presser 1 fois </w:t>
      </w:r>
      <w:r w:rsidR="00591D7E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VOL +</w:t>
      </w:r>
      <w:r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(confirmé par un Bip sonore)</w:t>
      </w:r>
    </w:p>
    <w:p w:rsidR="00591D7E" w:rsidRPr="00EA5678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A 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: Maintenir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3 </w:t>
      </w:r>
      <w:r w:rsidRPr="00EA567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Play</w:t>
      </w:r>
      <w:r w:rsid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(confirm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é par un Bip sonore)</w:t>
      </w:r>
    </w:p>
    <w:p w:rsidR="00591D7E" w:rsidRPr="00EA5678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A 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: Maintenir de nouveau 3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</w:t>
      </w:r>
      <w:r w:rsidRPr="00EA5678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Pause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(</w:t>
      </w:r>
      <w:r w:rsid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confirmé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 par un Bip sonore)</w:t>
      </w:r>
    </w:p>
    <w:p w:rsidR="00591D7E" w:rsidRPr="00EA5678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B </w:t>
      </w:r>
      <w:r w:rsidR="00EA5678"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: Presser une fois </w:t>
      </w:r>
      <w:r w:rsidRP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Vol </w:t>
      </w:r>
      <w:r w:rsidR="00EA5678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– (confirmé par un Bip sonore)</w:t>
      </w:r>
    </w:p>
    <w:p w:rsidR="00591D7E" w:rsidRP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B </w:t>
      </w:r>
      <w:proofErr w:type="spellStart"/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Maintenir</w:t>
      </w:r>
      <w:proofErr w:type="spellEnd"/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3 </w:t>
      </w:r>
      <w:r w:rsidRPr="00591D7E"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  <w:t xml:space="preserve">Sec. </w:t>
      </w:r>
      <w:proofErr w:type="spellStart"/>
      <w:r w:rsidRPr="000113E5">
        <w:rPr>
          <w:rFonts w:ascii="MicrosoftJhengHeiRegular" w:hAnsi="MicrosoftJhengHeiRegular" w:cs="MicrosoftJhengHeiRegular"/>
          <w:color w:val="FF0000"/>
          <w:sz w:val="24"/>
          <w:szCs w:val="24"/>
          <w:lang w:val="en-US"/>
        </w:rPr>
        <w:t>BeepBeep</w:t>
      </w:r>
      <w:proofErr w:type="spellEnd"/>
    </w:p>
    <w:p w:rsidR="000113E5" w:rsidRDefault="000113E5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</w:pPr>
    </w:p>
    <w:p w:rsidR="000113E5" w:rsidRPr="000113E5" w:rsidRDefault="000113E5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</w:pPr>
      <w:r w:rsidRPr="000113E5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>Utilisation du microphone</w:t>
      </w:r>
    </w:p>
    <w:p w:rsidR="00591D7E" w:rsidRP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r w:rsidRPr="000113E5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C </w:t>
      </w:r>
      <w:r w:rsidR="000113E5" w:rsidRPr="000113E5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: Maintenir </w:t>
      </w:r>
      <w:r w:rsidRPr="000113E5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3 </w:t>
      </w:r>
      <w:r w:rsidRPr="000113E5">
        <w:rPr>
          <w:rFonts w:ascii="MicrosoftJhengHeiRegular" w:hAnsi="MicrosoftJhengHeiRegular" w:cs="MicrosoftJhengHeiRegular"/>
          <w:color w:val="000000" w:themeColor="text1"/>
          <w:sz w:val="20"/>
          <w:szCs w:val="20"/>
        </w:rPr>
        <w:t xml:space="preserve">Sec.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Beep x 3</w:t>
      </w:r>
    </w:p>
    <w:p w:rsidR="00591D7E" w:rsidRP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proofErr w:type="gramStart"/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C </w:t>
      </w:r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:</w:t>
      </w:r>
      <w:proofErr w:type="gramEnd"/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Maintenir</w:t>
      </w:r>
      <w:proofErr w:type="spellEnd"/>
      <w:r w:rsidR="000113E5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3 </w:t>
      </w:r>
      <w:r w:rsidRPr="00591D7E"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  <w:t xml:space="preserve">Sec.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Beep x 3</w:t>
      </w:r>
    </w:p>
    <w:p w:rsid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</w:pPr>
    </w:p>
    <w:p w:rsidR="000113E5" w:rsidRPr="00591D7E" w:rsidRDefault="000113E5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  <w:t>Appel</w:t>
      </w:r>
      <w:proofErr w:type="spellEnd"/>
      <w:r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  <w:t xml:space="preserve"> entrant</w:t>
      </w:r>
    </w:p>
    <w:p w:rsidR="00591D7E" w:rsidRPr="00591D7E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</w:pPr>
      <w:r w:rsidRPr="00591D7E">
        <w:rPr>
          <w:rFonts w:ascii="MicrosoftJhengHeiRegular" w:hAnsi="MicrosoftJhengHeiRegular" w:cs="MicrosoftJhengHeiRegular"/>
          <w:color w:val="000000" w:themeColor="text1"/>
          <w:sz w:val="20"/>
          <w:szCs w:val="20"/>
          <w:lang w:val="en-US"/>
        </w:rPr>
        <w:t xml:space="preserve">Tone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 xml:space="preserve">C 1 </w:t>
      </w:r>
      <w:r w:rsidRPr="00591D7E">
        <w:rPr>
          <w:rFonts w:ascii="MicrosoftJhengHeiRegular" w:hAnsi="MicrosoftJhengHeiRegular" w:cs="MicrosoftJhengHeiRegular"/>
          <w:color w:val="000000" w:themeColor="text1"/>
          <w:sz w:val="18"/>
          <w:szCs w:val="18"/>
          <w:lang w:val="en-US"/>
        </w:rPr>
        <w:t xml:space="preserve">Time </w:t>
      </w:r>
      <w:r w:rsidRPr="00591D7E">
        <w:rPr>
          <w:rFonts w:ascii="MicrosoftJhengHeiRegular" w:hAnsi="MicrosoftJhengHeiRegular" w:cs="MicrosoftJhengHeiRegular"/>
          <w:color w:val="000000" w:themeColor="text1"/>
          <w:sz w:val="24"/>
          <w:szCs w:val="24"/>
          <w:lang w:val="en-US"/>
        </w:rPr>
        <w:t>Beep</w:t>
      </w:r>
    </w:p>
    <w:p w:rsidR="000113E5" w:rsidRPr="000113E5" w:rsidRDefault="00591D7E" w:rsidP="000113E5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0113E5">
        <w:rPr>
          <w:rFonts w:ascii="MicrosoftJhengHeiRegular" w:hAnsi="MicrosoftJhengHeiRegular" w:cs="MicrosoftJhengHeiRegular"/>
          <w:color w:val="000000" w:themeColor="text1"/>
        </w:rPr>
        <w:t xml:space="preserve">1. 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>Certain</w:t>
      </w:r>
      <w:r w:rsidR="000113E5">
        <w:rPr>
          <w:rFonts w:ascii="MicrosoftJhengHeiRegular" w:hAnsi="MicrosoftJhengHeiRegular" w:cs="MicrosoftJhengHeiRegular"/>
          <w:color w:val="000000" w:themeColor="text1"/>
        </w:rPr>
        <w:t>s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 </w:t>
      </w:r>
      <w:proofErr w:type="spellStart"/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>telephone</w:t>
      </w:r>
      <w:r w:rsidR="000113E5">
        <w:rPr>
          <w:rFonts w:ascii="MicrosoftJhengHeiRegular" w:hAnsi="MicrosoftJhengHeiRegular" w:cs="MicrosoftJhengHeiRegular"/>
          <w:color w:val="000000" w:themeColor="text1"/>
        </w:rPr>
        <w:t>s</w:t>
      </w:r>
      <w:proofErr w:type="spellEnd"/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 mobil</w:t>
      </w:r>
      <w:r w:rsidR="000113E5">
        <w:rPr>
          <w:rFonts w:ascii="MicrosoftJhengHeiRegular" w:hAnsi="MicrosoftJhengHeiRegular" w:cs="MicrosoftJhengHeiRegular"/>
          <w:color w:val="000000" w:themeColor="text1"/>
        </w:rPr>
        <w:t>es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 supportent la </w:t>
      </w:r>
      <w:r w:rsidR="000113E5">
        <w:rPr>
          <w:rFonts w:ascii="MicrosoftJhengHeiRegular" w:hAnsi="MicrosoftJhengHeiRegular" w:cs="MicrosoftJhengHeiRegular"/>
          <w:color w:val="000000" w:themeColor="text1"/>
        </w:rPr>
        <w:t>fo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nction “Lecture/Pause” (en Bluetooth). </w:t>
      </w:r>
      <w:r w:rsidR="000113E5">
        <w:rPr>
          <w:rFonts w:ascii="MicrosoftJhengHeiRegular" w:hAnsi="MicrosoftJhengHeiRegular" w:cs="MicrosoftJhengHeiRegular"/>
          <w:color w:val="000000" w:themeColor="text1"/>
        </w:rPr>
        <w:t>Veuillez consulter le manuel de votre téléphone pour vérifier la compatibilité.</w:t>
      </w:r>
    </w:p>
    <w:p w:rsidR="00591D7E" w:rsidRPr="000113E5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</w:p>
    <w:p w:rsidR="00591D7E" w:rsidRPr="000113E5" w:rsidRDefault="00591D7E" w:rsidP="000113E5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0113E5">
        <w:rPr>
          <w:rFonts w:ascii="MicrosoftJhengHeiRegular" w:hAnsi="MicrosoftJhengHeiRegular" w:cs="MicrosoftJhengHeiRegular"/>
          <w:color w:val="000000" w:themeColor="text1"/>
        </w:rPr>
        <w:t xml:space="preserve">2. 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Si vous souhaitez associer le </w:t>
      </w:r>
      <w:proofErr w:type="spellStart"/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>BlueRider</w:t>
      </w:r>
      <w:proofErr w:type="spellEnd"/>
      <w:r w:rsidR="000113E5">
        <w:rPr>
          <w:rFonts w:ascii="MicrosoftJhengHeiRegular" w:hAnsi="MicrosoftJhengHeiRegular" w:cs="MicrosoftJhengHeiRegular"/>
          <w:color w:val="000000" w:themeColor="text1"/>
        </w:rPr>
        <w:t xml:space="preserve"> avec un appareil Bluetooth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>, veuillez active</w:t>
      </w:r>
      <w:r w:rsidR="000113E5">
        <w:rPr>
          <w:rFonts w:ascii="MicrosoftJhengHeiRegular" w:hAnsi="MicrosoftJhengHeiRegular" w:cs="MicrosoftJhengHeiRegular"/>
          <w:color w:val="000000" w:themeColor="text1"/>
        </w:rPr>
        <w:t>r</w:t>
      </w:r>
      <w:r w:rsidR="000113E5" w:rsidRPr="000113E5">
        <w:rPr>
          <w:rFonts w:ascii="MicrosoftJhengHeiRegular" w:hAnsi="MicrosoftJhengHeiRegular" w:cs="MicrosoftJhengHeiRegular"/>
          <w:color w:val="000000" w:themeColor="text1"/>
        </w:rPr>
        <w:t xml:space="preserve"> le mode “association”</w:t>
      </w:r>
      <w:r w:rsidR="000113E5">
        <w:rPr>
          <w:rFonts w:ascii="MicrosoftJhengHeiRegular" w:hAnsi="MicrosoftJhengHeiRegular" w:cs="MicrosoftJhengHeiRegular"/>
          <w:color w:val="000000" w:themeColor="text1"/>
        </w:rPr>
        <w:t xml:space="preserve"> de votre </w:t>
      </w:r>
      <w:proofErr w:type="spellStart"/>
      <w:r w:rsidR="000113E5">
        <w:rPr>
          <w:rFonts w:ascii="MicrosoftJhengHeiRegular" w:hAnsi="MicrosoftJhengHeiRegular" w:cs="MicrosoftJhengHeiRegular"/>
          <w:color w:val="000000" w:themeColor="text1"/>
        </w:rPr>
        <w:t>BlueRider</w:t>
      </w:r>
      <w:proofErr w:type="spellEnd"/>
      <w:r w:rsidR="000113E5">
        <w:rPr>
          <w:rFonts w:ascii="MicrosoftJhengHeiRegular" w:hAnsi="MicrosoftJhengHeiRegular" w:cs="MicrosoftJhengHeiRegular"/>
          <w:color w:val="000000" w:themeColor="text1"/>
        </w:rPr>
        <w:t xml:space="preserve"> ainsi que le Bluetooth sur votre téléphone.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000000" w:themeColor="text1"/>
        </w:rPr>
        <w:t>Continuez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FF0000"/>
        </w:rPr>
        <w:t>Son / Volume</w:t>
      </w:r>
      <w:r w:rsidR="00591D7E" w:rsidRPr="00AE1983">
        <w:rPr>
          <w:rFonts w:ascii="MicrosoftJhengHeiRegular" w:hAnsi="MicrosoftJhengHeiRegular" w:cs="MicrosoftJhengHeiRegular"/>
          <w:color w:val="000000" w:themeColor="text1"/>
        </w:rPr>
        <w:t>↓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000000" w:themeColor="text1"/>
        </w:rPr>
        <w:t>Continuez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FF0000"/>
        </w:rPr>
        <w:t>Son / Volume</w:t>
      </w:r>
      <w:r w:rsidR="00591D7E" w:rsidRPr="00AE1983">
        <w:rPr>
          <w:rFonts w:ascii="MicrosoftJhengHeiRegular" w:hAnsi="MicrosoftJhengHeiRegular" w:cs="MicrosoftJhengHeiRegular"/>
          <w:color w:val="000000" w:themeColor="text1"/>
        </w:rPr>
        <w:t>↑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000000" w:themeColor="text1"/>
        </w:rPr>
        <w:t>Microphone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</w:rPr>
      </w:pPr>
      <w:r w:rsidRPr="00AE1983">
        <w:rPr>
          <w:rFonts w:ascii="MicrosoftJhengHeiRegular" w:hAnsi="MicrosoftJhengHeiRegular" w:cs="MicrosoftJhengHeiRegular"/>
          <w:color w:val="000000" w:themeColor="text1"/>
        </w:rPr>
        <w:t>Mode Association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Bouton du Microphone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(</w:t>
      </w:r>
      <w:r w:rsidR="00AE1983"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Connecté</w:t>
      </w: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)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Bouton du Microphone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(Déconnecté</w:t>
      </w:r>
      <w:r w:rsidR="00591D7E"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)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Répondre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Terminer l’appel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proofErr w:type="spellStart"/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Re-connect</w:t>
      </w:r>
      <w:r w:rsidR="00AE1983"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er</w:t>
      </w:r>
      <w:proofErr w:type="spellEnd"/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19"/>
          <w:szCs w:val="19"/>
        </w:rPr>
        <w:t>Téléphone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</w:pPr>
      <w:r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(Diffé</w:t>
      </w:r>
      <w:r w:rsidR="00591D7E"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 xml:space="preserve">rent </w:t>
      </w:r>
      <w:r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selon la batterie</w:t>
      </w:r>
      <w:r w:rsidR="00591D7E" w:rsidRPr="00AE1983">
        <w:rPr>
          <w:rFonts w:ascii="MicrosoftJhengHeiRegular" w:hAnsi="MicrosoftJhengHeiRegular" w:cs="MicrosoftJhengHeiRegular"/>
          <w:color w:val="000000" w:themeColor="text1"/>
          <w:sz w:val="24"/>
          <w:szCs w:val="24"/>
        </w:rPr>
        <w:t>)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Intallation</w:t>
      </w:r>
      <w:proofErr w:type="spellEnd"/>
      <w:r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du </w:t>
      </w:r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Microphone</w:t>
      </w:r>
      <w:r w:rsid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p</w:t>
      </w:r>
      <w:r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our un casque intégral</w:t>
      </w:r>
    </w:p>
    <w:p w:rsidR="00591D7E" w:rsidRPr="00AE1983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Installation du </w:t>
      </w:r>
      <w:r w:rsidR="00AE1983"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Haut-parleur</w:t>
      </w:r>
    </w:p>
    <w:p w:rsidR="00591D7E" w:rsidRPr="00AE1983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 w:rsidRPr="00AE1983">
        <w:rPr>
          <w:rFonts w:ascii="MicrosoftJhengHeiBold" w:hAnsi="MicrosoftJhengHeiBold" w:cs="MicrosoftJhengHeiBold"/>
          <w:b/>
          <w:bCs/>
          <w:color w:val="FF0000"/>
          <w:sz w:val="24"/>
          <w:szCs w:val="24"/>
        </w:rPr>
        <w:t xml:space="preserve">Attache pour Casque </w:t>
      </w:r>
      <w:proofErr w:type="spellStart"/>
      <w:r w:rsidR="00591D7E"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Helmet</w:t>
      </w:r>
      <w:proofErr w:type="spellEnd"/>
      <w:r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1D7E"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bracket</w:t>
      </w:r>
      <w:proofErr w:type="spellEnd"/>
    </w:p>
    <w:p w:rsidR="00211825" w:rsidRPr="00211825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sz w:val="24"/>
          <w:szCs w:val="24"/>
        </w:rPr>
      </w:pPr>
      <w:r w:rsidRPr="00211825">
        <w:rPr>
          <w:rFonts w:ascii="MicrosoftJhengHeiBold" w:hAnsi="MicrosoftJhengHeiBold" w:cs="MicrosoftJhengHeiBold"/>
          <w:b/>
          <w:bCs/>
          <w:sz w:val="24"/>
          <w:szCs w:val="24"/>
        </w:rPr>
        <w:t>Installation du Haut-parleur</w:t>
      </w:r>
    </w:p>
    <w:p w:rsidR="00591D7E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 w:rsidRPr="00AE1983">
        <w:rPr>
          <w:rFonts w:ascii="MicrosoftJhengHeiBold" w:hAnsi="MicrosoftJhengHeiBold" w:cs="MicrosoftJhengHeiBold"/>
          <w:b/>
          <w:bCs/>
          <w:color w:val="FF0000"/>
          <w:sz w:val="24"/>
          <w:szCs w:val="24"/>
        </w:rPr>
        <w:t xml:space="preserve">Attache pour Casque </w:t>
      </w:r>
      <w:proofErr w:type="spellStart"/>
      <w:r w:rsidR="00591D7E"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Helmet</w:t>
      </w:r>
      <w:proofErr w:type="spellEnd"/>
      <w:r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1D7E" w:rsidRPr="00AE1983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bracket</w:t>
      </w:r>
      <w:proofErr w:type="spellEnd"/>
    </w:p>
    <w:p w:rsidR="00211825" w:rsidRPr="00AE1983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</w:p>
    <w:p w:rsidR="00591D7E" w:rsidRDefault="00AE1983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 w:rsidRPr="00211825">
        <w:rPr>
          <w:rFonts w:ascii="MicrosoftJhengHeiBold" w:hAnsi="MicrosoftJhengHeiBold" w:cs="MicrosoftJhengHeiBold"/>
          <w:b/>
          <w:bCs/>
          <w:sz w:val="24"/>
          <w:szCs w:val="24"/>
        </w:rPr>
        <w:t>Installation du</w:t>
      </w:r>
      <w:r w:rsidRPr="00AE1983">
        <w:rPr>
          <w:rFonts w:ascii="MicrosoftJhengHeiBold" w:hAnsi="MicrosoftJhengHeiBold" w:cs="MicrosoftJhengHeiBold"/>
          <w:b/>
          <w:bCs/>
          <w:color w:val="FF0000"/>
          <w:sz w:val="24"/>
          <w:szCs w:val="24"/>
        </w:rPr>
        <w:t xml:space="preserve"> </w:t>
      </w:r>
      <w:r w:rsid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Microphone p</w:t>
      </w:r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our </w:t>
      </w:r>
      <w:r w:rsid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les Casque ouvert</w:t>
      </w:r>
    </w:p>
    <w:p w:rsidR="00211825" w:rsidRP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</w:p>
    <w:p w:rsidR="00591D7E" w:rsidRP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 w:rsidRP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Installation du Microphone </w:t>
      </w:r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pour les Casque vélo</w:t>
      </w:r>
    </w:p>
    <w:p w:rsid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Oreillette</w:t>
      </w:r>
    </w:p>
    <w:p w:rsidR="00591D7E" w:rsidRP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</w:pPr>
      <w:r w:rsidRPr="00211825">
        <w:rPr>
          <w:rFonts w:ascii="MicrosoftJhengHeiBold" w:hAnsi="MicrosoftJhengHeiBold" w:cs="MicrosoftJhengHeiBold"/>
          <w:b/>
          <w:bCs/>
          <w:color w:val="FF0000"/>
          <w:sz w:val="24"/>
          <w:szCs w:val="24"/>
        </w:rPr>
        <w:t>Attache pour Casque</w:t>
      </w:r>
      <w:r w:rsidRP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1D7E" w:rsidRP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Helmet</w:t>
      </w:r>
      <w:proofErr w:type="spellEnd"/>
      <w:r w:rsidRP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1D7E" w:rsidRPr="00211825">
        <w:rPr>
          <w:rFonts w:ascii="MicrosoftJhengHeiBold" w:hAnsi="MicrosoftJhengHeiBold" w:cs="MicrosoftJhengHeiBold"/>
          <w:b/>
          <w:bCs/>
          <w:color w:val="000000" w:themeColor="text1"/>
          <w:sz w:val="24"/>
          <w:szCs w:val="24"/>
        </w:rPr>
        <w:t>bracket</w:t>
      </w:r>
      <w:proofErr w:type="spellEnd"/>
    </w:p>
    <w:p w:rsid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</w:p>
    <w:p w:rsidR="00211825" w:rsidRPr="00211825" w:rsidRDefault="00211825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211825">
        <w:rPr>
          <w:rFonts w:ascii="MyriadPro-Regular" w:hAnsi="MyriadPro-Regular" w:cs="MyriadPro-Regular"/>
          <w:color w:val="FF0000"/>
          <w:sz w:val="24"/>
          <w:szCs w:val="24"/>
        </w:rPr>
        <w:t xml:space="preserve">Aucune idée pour les </w:t>
      </w:r>
      <w:proofErr w:type="spellStart"/>
      <w:r w:rsidRPr="00211825">
        <w:rPr>
          <w:rFonts w:ascii="MyriadPro-Regular" w:hAnsi="MyriadPro-Regular" w:cs="MyriadPro-Regular"/>
          <w:color w:val="FF0000"/>
          <w:sz w:val="24"/>
          <w:szCs w:val="24"/>
        </w:rPr>
        <w:t>letters</w:t>
      </w:r>
      <w:proofErr w:type="spellEnd"/>
      <w:r w:rsidRPr="00211825">
        <w:rPr>
          <w:rFonts w:ascii="MyriadPro-Regular" w:hAnsi="MyriadPro-Regular" w:cs="MyriadPro-Regular"/>
          <w:color w:val="FF0000"/>
          <w:sz w:val="24"/>
          <w:szCs w:val="24"/>
        </w:rPr>
        <w:t xml:space="preserve"> ci-dessous</w:t>
      </w:r>
      <w:r>
        <w:rPr>
          <w:rFonts w:ascii="MyriadPro-Regular" w:hAnsi="MyriadPro-Regular" w:cs="MyriadPro-Regular"/>
          <w:color w:val="FF0000"/>
          <w:sz w:val="24"/>
          <w:szCs w:val="24"/>
        </w:rPr>
        <w:t> :</w:t>
      </w:r>
    </w:p>
    <w:p w:rsidR="00211825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C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M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J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CM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MJ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CJ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CMJ</w:t>
      </w:r>
    </w:p>
    <w:p w:rsidR="00591D7E" w:rsidRPr="00AE1983" w:rsidRDefault="00591D7E" w:rsidP="00591D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N</w:t>
      </w:r>
    </w:p>
    <w:p w:rsidR="00661F5C" w:rsidRPr="00AE1983" w:rsidRDefault="00591D7E" w:rsidP="00591D7E">
      <w:pPr>
        <w:rPr>
          <w:color w:val="000000" w:themeColor="text1"/>
          <w:sz w:val="24"/>
          <w:szCs w:val="24"/>
          <w:lang w:val="en-US"/>
        </w:rPr>
      </w:pPr>
      <w:r w:rsidRPr="00AE1983">
        <w:rPr>
          <w:rFonts w:ascii="MyriadPro-Regular" w:hAnsi="MyriadPro-Regular" w:cs="MyriadPro-Regular"/>
          <w:color w:val="000000" w:themeColor="text1"/>
          <w:sz w:val="24"/>
          <w:szCs w:val="24"/>
          <w:lang w:val="en-US"/>
        </w:rPr>
        <w:t>BSH02_Insruction_Menu_Rear_Side.pdf 1 2010-07-13 13:49:51</w:t>
      </w:r>
    </w:p>
    <w:sectPr w:rsidR="00661F5C" w:rsidRPr="00AE1983" w:rsidSect="0066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JhengHeiRegular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icrosoftJhengHe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91D7E"/>
    <w:rsid w:val="000113E5"/>
    <w:rsid w:val="001E64D1"/>
    <w:rsid w:val="00211825"/>
    <w:rsid w:val="003A5896"/>
    <w:rsid w:val="004A2030"/>
    <w:rsid w:val="00591D7E"/>
    <w:rsid w:val="00626FDF"/>
    <w:rsid w:val="00661F5C"/>
    <w:rsid w:val="006D5058"/>
    <w:rsid w:val="007C01A9"/>
    <w:rsid w:val="008544CC"/>
    <w:rsid w:val="009025B6"/>
    <w:rsid w:val="009D32BE"/>
    <w:rsid w:val="00AE1983"/>
    <w:rsid w:val="00AF4337"/>
    <w:rsid w:val="00B80B3C"/>
    <w:rsid w:val="00C46C58"/>
    <w:rsid w:val="00CE6DAF"/>
    <w:rsid w:val="00E168EA"/>
    <w:rsid w:val="00EA5678"/>
    <w:rsid w:val="00ED4AC7"/>
    <w:rsid w:val="00F03FE1"/>
    <w:rsid w:val="00F06DEB"/>
    <w:rsid w:val="00F919CA"/>
    <w:rsid w:val="00FB4E0F"/>
    <w:rsid w:val="00FD147B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 </cp:lastModifiedBy>
  <cp:revision>4</cp:revision>
  <dcterms:created xsi:type="dcterms:W3CDTF">2010-07-13T13:04:00Z</dcterms:created>
  <dcterms:modified xsi:type="dcterms:W3CDTF">2010-07-13T14:19:00Z</dcterms:modified>
</cp:coreProperties>
</file>